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w:t>
      </w:r>
      <w:proofErr w:type="gramStart"/>
      <w:r>
        <w:rPr>
          <w:sz w:val="24"/>
          <w:szCs w:val="24"/>
        </w:rPr>
        <w:t>basé</w:t>
      </w:r>
      <w:proofErr w:type="gramEnd"/>
      <w:r>
        <w:rPr>
          <w:sz w:val="24"/>
          <w:szCs w:val="24"/>
        </w:rPr>
        <w:t xml:space="preserve">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En 1990, un article intitulé : ‘</w:t>
      </w:r>
      <w:proofErr w:type="spellStart"/>
      <w:r>
        <w:rPr>
          <w:sz w:val="24"/>
          <w:szCs w:val="24"/>
        </w:rPr>
        <w:t>Evolution</w:t>
      </w:r>
      <w:proofErr w:type="spellEnd"/>
      <w:r>
        <w:rPr>
          <w:sz w:val="24"/>
          <w:szCs w:val="24"/>
        </w:rPr>
        <w:t xml:space="preserve">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w:t>
      </w:r>
      <w:proofErr w:type="gramStart"/>
      <w:r>
        <w:rPr>
          <w:sz w:val="24"/>
          <w:szCs w:val="24"/>
        </w:rPr>
        <w:t>voir</w:t>
      </w:r>
      <w:proofErr w:type="gramEnd"/>
      <w:r>
        <w:rPr>
          <w:sz w:val="24"/>
          <w:szCs w:val="24"/>
        </w:rPr>
        <w:t xml:space="preserve"> si une globalisation de cet industrie était possible. Ainsi des comparaisons par rapport au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w:t>
      </w:r>
      <w:r>
        <w:rPr>
          <w:sz w:val="24"/>
          <w:szCs w:val="24"/>
        </w:rPr>
        <w:lastRenderedPageBreak/>
        <w:t xml:space="preserve">affectent la demande à l’intérieur dans un pays ou zone géographique du monde qui est en 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xml:space="preserve">. Cette dernière sera d’ailleurs la seule à trouver que la variable éducation soit </w:t>
      </w:r>
      <w:proofErr w:type="gramStart"/>
      <w:r>
        <w:rPr>
          <w:sz w:val="24"/>
          <w:szCs w:val="24"/>
        </w:rPr>
        <w:t>significatifs</w:t>
      </w:r>
      <w:proofErr w:type="gramEnd"/>
      <w:r>
        <w:rPr>
          <w:sz w:val="24"/>
          <w:szCs w:val="24"/>
        </w:rPr>
        <w:t xml:space="preserve">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CD3AF8B" w:rsidR="00151D10" w:rsidRPr="00151D10" w:rsidRDefault="00151D10" w:rsidP="00151D10">
      <w:pPr>
        <w:spacing w:line="360" w:lineRule="auto"/>
        <w:jc w:val="both"/>
        <w:rPr>
          <w:sz w:val="24"/>
          <w:szCs w:val="24"/>
        </w:rPr>
      </w:pPr>
      <w:r>
        <w:rPr>
          <w:sz w:val="24"/>
          <w:szCs w:val="24"/>
        </w:rPr>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End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End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End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End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End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End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End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End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End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xml:space="preserve"> ») qui est un test de déviation extrême de </w:t>
      </w:r>
      <w:proofErr w:type="spellStart"/>
      <w:r w:rsidR="008F2363">
        <w:rPr>
          <w:rFonts w:ascii="Calibri" w:hAnsi="Calibri" w:cs="Calibri"/>
          <w:sz w:val="24"/>
          <w:szCs w:val="24"/>
        </w:rPr>
        <w:t>Student</w:t>
      </w:r>
      <w:proofErr w:type="spellEnd"/>
      <w:r w:rsidR="008F2363">
        <w:rPr>
          <w:rFonts w:ascii="Calibri" w:hAnsi="Calibri" w:cs="Calibri"/>
          <w:sz w:val="24"/>
          <w:szCs w:val="24"/>
        </w:rPr>
        <w:t xml:space="preserve">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3586E721" w14:textId="19341851" w:rsidR="00575D2B" w:rsidRPr="00EE5013" w:rsidRDefault="00735AD1" w:rsidP="003F43DD">
      <w:pPr>
        <w:pStyle w:val="Titre"/>
      </w:pPr>
      <w:r>
        <w:t>V</w:t>
      </w:r>
      <w:r w:rsidR="00575D2B">
        <w:t>-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lastRenderedPageBreak/>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lastRenderedPageBreak/>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lang w:val="en-US"/>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384" cy="1749734"/>
                    </a:xfrm>
                    <a:prstGeom prst="rect">
                      <a:avLst/>
                    </a:prstGeom>
                  </pic:spPr>
                </pic:pic>
              </a:graphicData>
            </a:graphic>
          </wp:inline>
        </w:drawing>
      </w:r>
      <w:r w:rsidRPr="00D743FE">
        <w:rPr>
          <w:noProof/>
          <w:lang w:val="en-US"/>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 xml:space="preserve">Effectivement, plus le pays est développé, plus son PIB, les revenus, le niveau de santé ainsi le pouvoir d’achat des habitants </w:t>
      </w:r>
      <w:r w:rsidR="00045E8C">
        <w:rPr>
          <w:rFonts w:ascii="Calibri" w:hAnsi="Calibri" w:cs="Calibri"/>
          <w:sz w:val="24"/>
          <w:szCs w:val="24"/>
        </w:rPr>
        <w:lastRenderedPageBreak/>
        <w:t>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agraphe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lastRenderedPageBreak/>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w:t>
      </w:r>
      <w:r>
        <w:rPr>
          <w:rFonts w:ascii="Calibri" w:hAnsi="Calibri" w:cs="Calibri"/>
          <w:sz w:val="24"/>
          <w:szCs w:val="24"/>
        </w:rPr>
        <w:lastRenderedPageBreak/>
        <w:t xml:space="preserve">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lastRenderedPageBreak/>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w:t>
      </w:r>
      <w:r>
        <w:rPr>
          <w:rFonts w:ascii="Calibri" w:hAnsi="Calibri" w:cs="Calibri"/>
          <w:sz w:val="24"/>
          <w:szCs w:val="24"/>
        </w:rPr>
        <w:lastRenderedPageBreak/>
        <w:t xml:space="preserve">(confirmé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 xml:space="preserve">une valeur étant plus petite </w:t>
      </w:r>
      <w:r w:rsidR="00F859F2">
        <w:rPr>
          <w:rFonts w:ascii="Calibri" w:hAnsi="Calibri" w:cs="Calibri"/>
          <w:sz w:val="24"/>
          <w:szCs w:val="24"/>
        </w:rPr>
        <w:lastRenderedPageBreak/>
        <w:t>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proofErr w:type="gramStart"/>
      <w:r w:rsidR="00FA2985">
        <w:rPr>
          <w:rFonts w:ascii="Calibri" w:hAnsi="Calibri" w:cs="Calibri"/>
          <w:sz w:val="24"/>
          <w:szCs w:val="24"/>
        </w:rPr>
        <w:t>log(</w:t>
      </w:r>
      <w:proofErr w:type="gramEnd"/>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r>
        <w:t xml:space="preserve">REGRESSION </w:t>
      </w:r>
      <w:r w:rsidR="004E54A5">
        <w:t>sur</w:t>
      </w:r>
      <w:r>
        <w:t xml:space="preserve"> COMPOSANTES PRINCIPALES</w:t>
      </w:r>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w:t>
      </w:r>
      <w:r w:rsidR="00B06E63">
        <w:rPr>
          <w:rFonts w:ascii="Calibri" w:hAnsi="Calibri" w:cs="Calibri"/>
          <w:sz w:val="24"/>
          <w:szCs w:val="24"/>
        </w:rPr>
        <w:lastRenderedPageBreak/>
        <w:t>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4"/>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4"/>
      <w:r w:rsidR="00E235FB">
        <w:rPr>
          <w:rStyle w:val="Marquedecommentaire"/>
        </w:rPr>
        <w:commentReference w:id="4"/>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0"/>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26A0038"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proofErr w:type="spellStart"/>
      <w:r>
        <w:rPr>
          <w:rFonts w:ascii="Calibri" w:hAnsi="Calibri" w:cs="Calibri"/>
          <w:sz w:val="24"/>
          <w:szCs w:val="24"/>
        </w:rPr>
        <w:t>componsante</w:t>
      </w:r>
      <w:proofErr w:type="spellEnd"/>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5"/>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5"/>
      <w:r w:rsidR="002E67F8">
        <w:rPr>
          <w:rStyle w:val="Marquedecommentaire"/>
        </w:rPr>
        <w:commentReference w:id="5"/>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3"/>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composantes</w:t>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4"/>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r w:rsidRPr="003E42FC">
        <w:rPr>
          <w:lang w:val="en-US"/>
        </w:rPr>
        <w:t>methode ‘PARTIAL LEAST SQUARES’ (PLS)</w:t>
      </w:r>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6"/>
      <w:r w:rsidR="004C6888">
        <w:rPr>
          <w:rFonts w:ascii="Calibri" w:hAnsi="Calibri" w:cs="Calibri"/>
          <w:sz w:val="24"/>
          <w:szCs w:val="24"/>
        </w:rPr>
        <w:t>La PCR ne peut pas être appliquée pour plus d’une variable à expliquer</w:t>
      </w:r>
      <w:commentRangeEnd w:id="6"/>
      <w:r w:rsidR="00143020">
        <w:rPr>
          <w:rStyle w:val="Marquedecommentaire"/>
        </w:rPr>
        <w:commentReference w:id="6"/>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w:t>
      </w:r>
      <w:r w:rsidR="00154FE9">
        <w:rPr>
          <w:rFonts w:ascii="Calibri" w:hAnsi="Calibri" w:cs="Calibri"/>
          <w:sz w:val="24"/>
          <w:szCs w:val="24"/>
        </w:rPr>
        <w:lastRenderedPageBreak/>
        <w:t>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6"/>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agraphe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37">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38">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agraphe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xml:space="preserve">, </w:t>
      </w:r>
      <w:proofErr w:type="gramStart"/>
      <w:r w:rsidR="00E90F3D" w:rsidRPr="00E90F3D">
        <w:rPr>
          <w:rFonts w:ascii="Calibri" w:hAnsi="Calibri" w:cs="Calibri"/>
          <w:sz w:val="24"/>
          <w:szCs w:val="24"/>
        </w:rPr>
        <w:t>log(</w:t>
      </w:r>
      <w:proofErr w:type="gramEnd"/>
      <w:r w:rsidR="00E90F3D" w:rsidRPr="00E90F3D">
        <w:rPr>
          <w:rFonts w:ascii="Calibri" w:hAnsi="Calibri" w:cs="Calibri"/>
          <w:sz w:val="24"/>
          <w:szCs w:val="24"/>
        </w:rPr>
        <w:t>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0"/>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agraphe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w:t>
      </w:r>
      <w:proofErr w:type="gramStart"/>
      <w:r w:rsidR="00DA45B9">
        <w:rPr>
          <w:rFonts w:ascii="Calibri" w:hAnsi="Calibri" w:cs="Calibri"/>
          <w:sz w:val="24"/>
          <w:szCs w:val="24"/>
        </w:rPr>
        <w:t>log(</w:t>
      </w:r>
      <w:proofErr w:type="gramEnd"/>
      <w:r w:rsidR="00DA45B9">
        <w:rPr>
          <w:rFonts w:ascii="Calibri" w:hAnsi="Calibri" w:cs="Calibri"/>
          <w:sz w:val="24"/>
          <w:szCs w:val="24"/>
        </w:rPr>
        <w:t xml:space="preserve">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w:t>
      </w:r>
      <w:proofErr w:type="gramStart"/>
      <w:r w:rsidR="00DA45B9">
        <w:rPr>
          <w:rFonts w:ascii="Calibri" w:hAnsi="Calibri" w:cs="Calibri"/>
          <w:sz w:val="24"/>
          <w:szCs w:val="24"/>
        </w:rPr>
        <w:t>log(</w:t>
      </w:r>
      <w:proofErr w:type="gramEnd"/>
      <w:r w:rsidR="00DA45B9">
        <w:rPr>
          <w:rFonts w:ascii="Calibri" w:hAnsi="Calibri" w:cs="Calibri"/>
          <w:sz w:val="24"/>
          <w:szCs w:val="24"/>
        </w:rPr>
        <w:t xml:space="preserve">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agraphedeliste"/>
        <w:jc w:val="both"/>
        <w:rPr>
          <w:rFonts w:ascii="Calibri" w:hAnsi="Calibri" w:cs="Calibri"/>
          <w:sz w:val="24"/>
          <w:szCs w:val="24"/>
        </w:rPr>
      </w:pPr>
    </w:p>
    <w:p w14:paraId="00833F71" w14:textId="27C31017" w:rsidR="003633C8" w:rsidRPr="00C935A5"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3"/>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3DD1B71D" w14:textId="77777777" w:rsidR="003E42FC" w:rsidRPr="008D0D98" w:rsidRDefault="003E42FC" w:rsidP="003E42FC"/>
    <w:p w14:paraId="5AF7877F" w14:textId="1CD0E809" w:rsidR="003E42FC" w:rsidRPr="003E42FC" w:rsidRDefault="003E42FC" w:rsidP="003E42FC">
      <w:pPr>
        <w:pStyle w:val="Titre2"/>
      </w:pPr>
      <w:r w:rsidRPr="003E42FC">
        <w:t>regression logistique</w:t>
      </w:r>
    </w:p>
    <w:p w14:paraId="6C40D113" w14:textId="758360CA" w:rsidR="003E42FC" w:rsidRDefault="003E42FC" w:rsidP="001F004B">
      <w:pPr>
        <w:spacing w:line="360" w:lineRule="auto"/>
        <w:jc w:val="both"/>
        <w:rPr>
          <w:rFonts w:ascii="Calibri" w:hAnsi="Calibri" w:cs="Calibri"/>
          <w:sz w:val="24"/>
          <w:szCs w:val="24"/>
        </w:rPr>
      </w:pPr>
      <w:r>
        <w:rPr>
          <w:rFonts w:ascii="Calibri" w:hAnsi="Calibri" w:cs="Calibri"/>
          <w:sz w:val="24"/>
          <w:szCs w:val="24"/>
        </w:rPr>
        <w:t>Le modèle créé avec</w:t>
      </w:r>
      <w:r w:rsidRPr="003E42FC">
        <w:rPr>
          <w:rFonts w:ascii="Calibri" w:hAnsi="Calibri" w:cs="Calibri"/>
          <w:sz w:val="24"/>
          <w:szCs w:val="24"/>
        </w:rPr>
        <w:t xml:space="preserve"> la r</w:t>
      </w:r>
      <w:r>
        <w:rPr>
          <w:rFonts w:ascii="Calibri" w:hAnsi="Calibri" w:cs="Calibri"/>
          <w:sz w:val="24"/>
          <w:szCs w:val="24"/>
        </w:rPr>
        <w:t>é</w:t>
      </w:r>
      <w:r w:rsidRPr="003E42FC">
        <w:rPr>
          <w:rFonts w:ascii="Calibri" w:hAnsi="Calibri" w:cs="Calibri"/>
          <w:sz w:val="24"/>
          <w:szCs w:val="24"/>
        </w:rPr>
        <w:t xml:space="preserve">gression </w:t>
      </w:r>
      <w:r>
        <w:rPr>
          <w:rFonts w:ascii="Calibri" w:hAnsi="Calibri" w:cs="Calibri"/>
          <w:sz w:val="24"/>
          <w:szCs w:val="24"/>
        </w:rPr>
        <w:t xml:space="preserve">logistique </w:t>
      </w:r>
      <w:r w:rsidRPr="003E42FC">
        <w:rPr>
          <w:rFonts w:ascii="Calibri" w:hAnsi="Calibri" w:cs="Calibri"/>
          <w:sz w:val="24"/>
          <w:szCs w:val="24"/>
        </w:rPr>
        <w:t xml:space="preserve">ne </w:t>
      </w:r>
      <w:r>
        <w:rPr>
          <w:rFonts w:ascii="Calibri" w:hAnsi="Calibri" w:cs="Calibri"/>
          <w:sz w:val="24"/>
          <w:szCs w:val="24"/>
        </w:rPr>
        <w:t xml:space="preserve">sera </w:t>
      </w:r>
      <w:r w:rsidRPr="003E42FC">
        <w:rPr>
          <w:rFonts w:ascii="Calibri" w:hAnsi="Calibri" w:cs="Calibri"/>
          <w:sz w:val="24"/>
          <w:szCs w:val="24"/>
        </w:rPr>
        <w:t xml:space="preserve">pas </w:t>
      </w:r>
      <w:r>
        <w:rPr>
          <w:rFonts w:ascii="Calibri" w:hAnsi="Calibri" w:cs="Calibri"/>
          <w:sz w:val="24"/>
          <w:szCs w:val="24"/>
        </w:rPr>
        <w:t>comparé avec les autres modèles. Toutefois elle sera utilisée à titre informatif pour nous aider à mieux comprendre et analyser les données.</w:t>
      </w:r>
    </w:p>
    <w:p w14:paraId="4C251B65" w14:textId="4698CED4" w:rsidR="0044273F" w:rsidRDefault="0044273F" w:rsidP="001F004B">
      <w:pPr>
        <w:spacing w:line="360" w:lineRule="auto"/>
        <w:jc w:val="both"/>
        <w:rPr>
          <w:rFonts w:ascii="Calibri" w:hAnsi="Calibri" w:cs="Calibri"/>
          <w:sz w:val="24"/>
          <w:szCs w:val="24"/>
        </w:rPr>
      </w:pPr>
    </w:p>
    <w:p w14:paraId="08A1F5D9" w14:textId="6FD368F9" w:rsidR="0044273F" w:rsidRDefault="0044273F" w:rsidP="0044273F">
      <w:pPr>
        <w:pStyle w:val="Titre1"/>
      </w:pPr>
      <w:r>
        <w:t>comparaison entre les modèles</w:t>
      </w:r>
      <w:r w:rsidR="00F859F2">
        <w:t xml:space="preserve"> et choix du modele</w:t>
      </w:r>
    </w:p>
    <w:p w14:paraId="7D807653" w14:textId="444859BE" w:rsidR="0044273F" w:rsidRDefault="0044273F"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lastRenderedPageBreak/>
        <w:t>VI</w:t>
      </w:r>
      <w:r w:rsidR="0044273F">
        <w:t xml:space="preserve">- </w:t>
      </w:r>
      <w:commentRangeStart w:id="7"/>
      <w:r w:rsidR="0044273F">
        <w:t>CONCLUSION</w:t>
      </w:r>
      <w:commentRangeEnd w:id="7"/>
      <w:r w:rsidR="00CC3030">
        <w:rPr>
          <w:rStyle w:val="Marquedecommentaire"/>
          <w:caps w:val="0"/>
          <w:color w:val="auto"/>
          <w:spacing w:val="0"/>
          <w:kern w:val="0"/>
        </w:rPr>
        <w:commentReference w:id="7"/>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0A5BBE07" w14:textId="7C95B887" w:rsidR="00735AD1" w:rsidRDefault="00735AD1" w:rsidP="001F004B">
      <w:pPr>
        <w:spacing w:line="360" w:lineRule="auto"/>
        <w:jc w:val="both"/>
        <w:rPr>
          <w:rFonts w:ascii="Calibri" w:hAnsi="Calibri" w:cs="Calibri"/>
          <w:sz w:val="24"/>
          <w:szCs w:val="24"/>
        </w:rPr>
      </w:pP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VIi- bibliographie</w:t>
      </w:r>
    </w:p>
    <w:p w14:paraId="2364D2BE" w14:textId="6DF597C4" w:rsidR="00735AD1" w:rsidRDefault="00735AD1">
      <w:r>
        <w:br w:type="page"/>
      </w:r>
    </w:p>
    <w:p w14:paraId="0FAABEFB" w14:textId="313D2319" w:rsidR="00735AD1" w:rsidRDefault="00735AD1" w:rsidP="00735AD1">
      <w:pPr>
        <w:pStyle w:val="Titre"/>
      </w:pPr>
      <w:r>
        <w:lastRenderedPageBreak/>
        <w:t>VIii- ANNEXE</w:t>
      </w:r>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lang w:val="fr-CA"/>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lang w:val="fr-CA"/>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lang w:val="fr-CA"/>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lang w:val="fr-CA"/>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lang w:val="fr-CA"/>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lang w:val="fr-CA"/>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lang w:val="fr-CA"/>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lang w:val="fr-CA"/>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28FDDF6D" w:rsidR="00735AD1" w:rsidRDefault="00735AD1" w:rsidP="00735AD1">
      <w:pPr>
        <w:pStyle w:val="Paragraphedeliste"/>
        <w:numPr>
          <w:ilvl w:val="0"/>
          <w:numId w:val="31"/>
        </w:numPr>
        <w:spacing w:before="0" w:after="0" w:line="240" w:lineRule="auto"/>
        <w:rPr>
          <w:lang w:val="fr-CA"/>
        </w:rPr>
      </w:pPr>
      <w:r>
        <w:rPr>
          <w:lang w:val="fr-CA"/>
        </w:rPr>
        <w:lastRenderedPageBreak/>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agraphedeliste"/>
        <w:spacing w:before="0" w:after="0" w:line="240" w:lineRule="auto"/>
        <w:rPr>
          <w:lang w:val="fr-CA"/>
        </w:rPr>
      </w:pPr>
    </w:p>
    <w:p w14:paraId="6FBA82F9" w14:textId="6A4EA599" w:rsidR="00735AD1" w:rsidRDefault="002C155B" w:rsidP="003923C0">
      <w:pPr>
        <w:pStyle w:val="Paragraphedeliste"/>
        <w:ind w:left="1416"/>
        <w:jc w:val="both"/>
        <w:rPr>
          <w:lang w:val="fr-CA"/>
        </w:rPr>
      </w:pPr>
      <w:r>
        <w:rPr>
          <w:noProof/>
          <w:lang w:val="fr-CA"/>
        </w:rPr>
        <w:drawing>
          <wp:inline distT="0" distB="0" distL="0" distR="0" wp14:anchorId="6633CB3A" wp14:editId="18EF2227">
            <wp:extent cx="4470400" cy="3359150"/>
            <wp:effectExtent l="0" t="0" r="6350"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6"/>
                    <a:srcRect t="5696" r="6015" b="4234"/>
                    <a:stretch/>
                  </pic:blipFill>
                  <pic:spPr bwMode="auto">
                    <a:xfrm>
                      <a:off x="0" y="0"/>
                      <a:ext cx="4471646" cy="33600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lang w:val="fr-CA"/>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lang w:val="fr-CA"/>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lang w:val="fr-CA"/>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lastRenderedPageBreak/>
        <w:t xml:space="preserve">Résultat du modèle cette fois en utilisant le </w:t>
      </w:r>
      <w:proofErr w:type="gramStart"/>
      <w:r>
        <w:rPr>
          <w:lang w:val="fr-CA"/>
        </w:rPr>
        <w:t>log(</w:t>
      </w:r>
      <w:proofErr w:type="gramEnd"/>
      <w:r>
        <w:rPr>
          <w:lang w:val="fr-CA"/>
        </w:rPr>
        <w:t>INS_DEN)</w:t>
      </w:r>
    </w:p>
    <w:p w14:paraId="337AEDAE" w14:textId="6BC0973E" w:rsidR="00735AD1" w:rsidRPr="00735AD1" w:rsidRDefault="00735AD1" w:rsidP="00735AD1">
      <w:pPr>
        <w:pStyle w:val="Paragraphedeliste"/>
        <w:jc w:val="center"/>
        <w:rPr>
          <w:lang w:val="fr-CA"/>
        </w:rPr>
      </w:pPr>
      <w:r w:rsidRPr="00A35298">
        <w:rPr>
          <w:noProof/>
          <w:lang w:val="fr-CA"/>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agraphe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agraphe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agraphedeliste"/>
        <w:spacing w:before="0" w:after="0" w:line="240" w:lineRule="auto"/>
        <w:rPr>
          <w:lang w:val="fr-CA"/>
        </w:rPr>
      </w:pPr>
    </w:p>
    <w:p w14:paraId="2919A5A0" w14:textId="57F3AB1D" w:rsidR="00FA5850" w:rsidRDefault="00FA5850" w:rsidP="00FA5850">
      <w:pPr>
        <w:pStyle w:val="Paragraphe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agraphe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agraphedeliste"/>
        <w:spacing w:before="0" w:after="0" w:line="240" w:lineRule="auto"/>
        <w:rPr>
          <w:lang w:val="fr-CA"/>
        </w:rPr>
      </w:pPr>
    </w:p>
    <w:p w14:paraId="5D0F70BB" w14:textId="33BCBEC4" w:rsidR="00D73D13" w:rsidRDefault="00D73D13" w:rsidP="003C4EA7">
      <w:pPr>
        <w:pStyle w:val="Paragraphe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agraphedeliste"/>
        <w:spacing w:before="0" w:after="0" w:line="240" w:lineRule="auto"/>
        <w:ind w:left="1416"/>
        <w:rPr>
          <w:lang w:val="fr-CA"/>
        </w:rPr>
      </w:pPr>
    </w:p>
    <w:p w14:paraId="3D13C938" w14:textId="0B784F0E" w:rsidR="00002FF9" w:rsidRDefault="00D73D13" w:rsidP="00002FF9">
      <w:pPr>
        <w:pStyle w:val="Paragraphe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agraphedeliste"/>
        <w:spacing w:before="0" w:after="0" w:line="240" w:lineRule="auto"/>
        <w:ind w:left="2124"/>
        <w:rPr>
          <w:lang w:val="fr-CA"/>
        </w:rPr>
      </w:pPr>
    </w:p>
    <w:p w14:paraId="16D897D5" w14:textId="77777777" w:rsidR="00E87D71" w:rsidRDefault="00E87D71" w:rsidP="00002FF9">
      <w:pPr>
        <w:pStyle w:val="Paragraphedeliste"/>
        <w:spacing w:before="0" w:after="0" w:line="240" w:lineRule="auto"/>
        <w:ind w:left="1416"/>
        <w:rPr>
          <w:lang w:val="fr-CA"/>
        </w:rPr>
      </w:pPr>
    </w:p>
    <w:p w14:paraId="4758C1ED" w14:textId="7426FD84"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agraphedeliste"/>
        <w:spacing w:before="0" w:after="0" w:line="240" w:lineRule="auto"/>
        <w:ind w:left="1416"/>
        <w:rPr>
          <w:lang w:val="fr-CA"/>
        </w:rPr>
      </w:pPr>
    </w:p>
    <w:p w14:paraId="7A50D7C9" w14:textId="0153F10B" w:rsidR="00000BDA" w:rsidRDefault="00000BDA" w:rsidP="00000BDA">
      <w:pPr>
        <w:pStyle w:val="Paragraphedeliste"/>
        <w:spacing w:before="0" w:after="0" w:line="240" w:lineRule="auto"/>
        <w:ind w:left="708"/>
        <w:rPr>
          <w:lang w:val="fr-CA"/>
        </w:rPr>
      </w:pPr>
      <w:r>
        <w:rPr>
          <w:noProof/>
          <w:lang w:val="fr-CA"/>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4"/>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agraphedeliste"/>
        <w:spacing w:before="0" w:after="0" w:line="240" w:lineRule="auto"/>
        <w:ind w:left="1416"/>
        <w:rPr>
          <w:lang w:val="fr-CA"/>
        </w:rPr>
      </w:pPr>
    </w:p>
    <w:p w14:paraId="283AD5C0" w14:textId="77777777" w:rsidR="00E87D71" w:rsidRDefault="00E87D71" w:rsidP="00002FF9">
      <w:pPr>
        <w:pStyle w:val="Paragraphedeliste"/>
        <w:spacing w:before="0" w:after="0" w:line="240" w:lineRule="auto"/>
        <w:ind w:left="1416"/>
        <w:rPr>
          <w:lang w:val="fr-CA"/>
        </w:rPr>
      </w:pPr>
    </w:p>
    <w:p w14:paraId="424E41E7" w14:textId="19673A78"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agraphedeliste"/>
        <w:spacing w:before="0" w:after="0" w:line="240" w:lineRule="auto"/>
        <w:ind w:left="1416"/>
        <w:rPr>
          <w:lang w:val="fr-CA"/>
        </w:rPr>
      </w:pPr>
    </w:p>
    <w:p w14:paraId="25A9C190" w14:textId="7740F941" w:rsidR="00000BDA" w:rsidRPr="00002FF9" w:rsidRDefault="00000BDA" w:rsidP="00000BDA">
      <w:pPr>
        <w:pStyle w:val="Paragraphedeliste"/>
        <w:spacing w:before="0" w:after="0" w:line="240" w:lineRule="auto"/>
        <w:ind w:left="708"/>
        <w:rPr>
          <w:lang w:val="fr-CA"/>
        </w:rPr>
      </w:pPr>
      <w:r>
        <w:rPr>
          <w:noProof/>
          <w:lang w:val="fr-CA"/>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5"/>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11CF8663" w14:textId="77777777" w:rsidR="00D73D13" w:rsidRPr="00D73D13" w:rsidRDefault="00D73D13" w:rsidP="00D73D13">
      <w:pPr>
        <w:pStyle w:val="Paragraphedeliste"/>
        <w:spacing w:before="0" w:after="0" w:line="240" w:lineRule="auto"/>
        <w:rPr>
          <w:lang w:val="fr-CA"/>
        </w:rPr>
      </w:pPr>
    </w:p>
    <w:p w14:paraId="291172B7" w14:textId="77777777" w:rsidR="00D73D13" w:rsidRPr="00735AD1" w:rsidRDefault="00D73D13" w:rsidP="00735AD1">
      <w:pPr>
        <w:pStyle w:val="Paragraphedeliste"/>
        <w:numPr>
          <w:ilvl w:val="0"/>
          <w:numId w:val="31"/>
        </w:num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66"/>
      <w:footerReference w:type="default" r:id="rId67"/>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lvina.govendasamy@gmail.com" w:date="2018-10-24T16:43:00Z" w:initials="e">
    <w:p w14:paraId="169EC766" w14:textId="2AB28FDE" w:rsidR="00376E45" w:rsidRDefault="00376E45" w:rsidP="00CA2C16">
      <w:pPr>
        <w:pStyle w:val="Commentaire"/>
      </w:pPr>
      <w:r>
        <w:rPr>
          <w:rStyle w:val="Marquedecommentaire"/>
        </w:rPr>
        <w:annotationRef/>
      </w:r>
      <w:r>
        <w:t>Présenter un mini résumé du résultat (conclusion).</w:t>
      </w:r>
    </w:p>
    <w:p w14:paraId="08591748" w14:textId="202C78AB" w:rsidR="00376E45" w:rsidRDefault="00376E45" w:rsidP="00CA2C16">
      <w:pPr>
        <w:pStyle w:val="Commentaire"/>
      </w:pPr>
      <w:r>
        <w:t>Présenter rapidement le sujet, comment on a procédé (ACP, comparaison de modèle)</w:t>
      </w:r>
    </w:p>
    <w:p w14:paraId="5CDEE4B2" w14:textId="77777777" w:rsidR="00376E45" w:rsidRDefault="00376E45" w:rsidP="00CA2C16">
      <w:pPr>
        <w:pStyle w:val="Commentaire"/>
      </w:pPr>
    </w:p>
    <w:p w14:paraId="6DF85BB3" w14:textId="77777777" w:rsidR="00376E45" w:rsidRDefault="00376E45" w:rsidP="00CA2C16">
      <w:pPr>
        <w:pStyle w:val="Commentaire"/>
      </w:pPr>
      <w:r>
        <w:t>Ecrire un abstract en anglais</w:t>
      </w:r>
    </w:p>
  </w:comment>
  <w:comment w:id="4" w:author="Destin ASHUZA CIRUMANGA" w:date="2020-04-28T02:28:00Z" w:initials="DAC">
    <w:p w14:paraId="1B0F6A80" w14:textId="505E478A" w:rsidR="00376E45" w:rsidRDefault="00376E45">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5" w:author="Destin ASHUZA CIRUMANGA" w:date="2020-04-28T04:01:00Z" w:initials="DAC">
    <w:p w14:paraId="5EDAA1CC" w14:textId="7C6C3B49" w:rsidR="00376E45" w:rsidRDefault="00376E45">
      <w:pPr>
        <w:pStyle w:val="Commentaire"/>
      </w:pPr>
      <w:r>
        <w:rPr>
          <w:rStyle w:val="Marquedecommentaire"/>
        </w:rPr>
        <w:annotationRef/>
      </w:r>
      <w:r>
        <w:t>En réalité je ne vois pas le plus qu’apporte l’interprétation des scores dans notre étude. Du coup, je mets juste les graphes chaque fois</w:t>
      </w:r>
    </w:p>
  </w:comment>
  <w:comment w:id="6" w:author="Destin ASHUZA CIRUMANGA" w:date="2020-04-27T13:38:00Z" w:initials="DAC">
    <w:p w14:paraId="6A715483" w14:textId="683A956B" w:rsidR="00376E45" w:rsidRDefault="00376E45">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7" w:author="Elvi Govendasamy" w:date="2020-03-26T16:45:00Z" w:initials="EG">
    <w:p w14:paraId="06E2A01A" w14:textId="1743709D" w:rsidR="00376E45" w:rsidRDefault="00376E45">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376E45" w:rsidRDefault="00376E45"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376E45" w:rsidRDefault="00376E45"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376E45" w:rsidRDefault="00376E45"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F85BB3" w15:done="0"/>
  <w15:commentEx w15:paraId="1B0F6A80" w15:done="0"/>
  <w15:commentEx w15:paraId="5EDAA1CC"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F85BB3" w16cid:durableId="1F7B1FA1"/>
  <w16cid:commentId w16cid:paraId="1B0F6A80" w16cid:durableId="22521367"/>
  <w16cid:commentId w16cid:paraId="5EDAA1CC" w16cid:durableId="2252292C"/>
  <w16cid:commentId w16cid:paraId="6A715483" w16cid:durableId="22515EC6"/>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6894F" w14:textId="77777777" w:rsidR="003373D8" w:rsidRDefault="003373D8" w:rsidP="00905168">
      <w:pPr>
        <w:spacing w:line="240" w:lineRule="auto"/>
      </w:pPr>
      <w:r>
        <w:separator/>
      </w:r>
    </w:p>
  </w:endnote>
  <w:endnote w:type="continuationSeparator" w:id="0">
    <w:p w14:paraId="6C074015" w14:textId="77777777" w:rsidR="003373D8" w:rsidRDefault="003373D8"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376E45" w:rsidRDefault="00376E4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12</w:t>
    </w:r>
    <w:r>
      <w:rPr>
        <w:rStyle w:val="Numrodepage"/>
      </w:rPr>
      <w:fldChar w:fldCharType="end"/>
    </w:r>
  </w:p>
  <w:p w14:paraId="0409D95D" w14:textId="77777777" w:rsidR="00376E45" w:rsidRDefault="00376E45"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376E45" w:rsidRDefault="00376E4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w:t>
    </w:r>
    <w:r>
      <w:rPr>
        <w:rStyle w:val="Numrodepage"/>
      </w:rPr>
      <w:fldChar w:fldCharType="end"/>
    </w:r>
  </w:p>
  <w:p w14:paraId="4F8C72C4" w14:textId="77777777" w:rsidR="00376E45" w:rsidRDefault="00376E45"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07961" w14:textId="77777777" w:rsidR="003373D8" w:rsidRDefault="003373D8" w:rsidP="00905168">
      <w:pPr>
        <w:spacing w:line="240" w:lineRule="auto"/>
      </w:pPr>
      <w:r>
        <w:separator/>
      </w:r>
    </w:p>
  </w:footnote>
  <w:footnote w:type="continuationSeparator" w:id="0">
    <w:p w14:paraId="1EF618E8" w14:textId="77777777" w:rsidR="003373D8" w:rsidRDefault="003373D8" w:rsidP="00905168">
      <w:pPr>
        <w:spacing w:line="240" w:lineRule="auto"/>
      </w:pPr>
      <w:r>
        <w:continuationSeparator/>
      </w:r>
    </w:p>
  </w:footnote>
  <w:footnote w:id="1">
    <w:p w14:paraId="6C4B7F72" w14:textId="77777777" w:rsidR="00376E45" w:rsidRPr="00DC0052" w:rsidRDefault="00376E45"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376E45" w:rsidRPr="00A61E0D" w:rsidRDefault="00376E45"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376E45" w:rsidRPr="008A5994" w:rsidRDefault="00376E45"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376E45" w:rsidRPr="000A5279" w:rsidRDefault="00376E45"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376E45" w:rsidRPr="00E743ED" w:rsidRDefault="00376E45"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376E45" w:rsidRPr="00E743ED" w:rsidRDefault="00376E4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376E45" w:rsidRPr="00E743ED" w:rsidRDefault="00376E45"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376E45" w:rsidRPr="00151D10" w:rsidRDefault="00376E4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376E45" w:rsidRPr="00151D10" w:rsidRDefault="00376E45"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376E45" w:rsidRPr="005D757A" w:rsidRDefault="00376E45"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376E45" w:rsidRPr="00A04847" w:rsidRDefault="00376E45" w:rsidP="00151D10">
      <w:pPr>
        <w:ind w:left="142"/>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r w:rsidRPr="00A04847">
        <w:t xml:space="preserve">Téléchargement: </w:t>
      </w:r>
      <w:r>
        <w:fldChar w:fldCharType="begin"/>
      </w:r>
      <w:r w:rsidRPr="00A04847">
        <w:instrText xml:space="preserve"> HYPERLINK "https://pdfs.semanticscholar.org/36f8/b2b87f98257f82964cc20b86443df2dfff20.pdf" </w:instrText>
      </w:r>
      <w:r>
        <w:fldChar w:fldCharType="separate"/>
      </w:r>
      <w:r w:rsidRPr="00A04847">
        <w:rPr>
          <w:rStyle w:val="Lienhypertexte"/>
        </w:rPr>
        <w:t>https://pdfs.semanticscholar.org/36f8/b2b87f98257f82964cc20b86443df2dfff20.pdf</w:t>
      </w:r>
      <w:r>
        <w:rPr>
          <w:rStyle w:val="Lienhypertexte"/>
          <w:lang w:val="en-US"/>
        </w:rPr>
        <w:fldChar w:fldCharType="end"/>
      </w:r>
      <w:r w:rsidRPr="00A04847">
        <w:t xml:space="preserve"> </w:t>
      </w:r>
    </w:p>
  </w:footnote>
  <w:footnote w:id="12">
    <w:p w14:paraId="7A29289A" w14:textId="77777777" w:rsidR="00376E45" w:rsidRPr="00E743ED" w:rsidRDefault="00376E45"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376E45" w:rsidRPr="00A04847" w:rsidRDefault="00376E45"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A04847">
        <w:rPr>
          <w:lang w:val="en-US"/>
        </w:rPr>
        <w:t>(juin). p 15-36</w:t>
      </w:r>
    </w:p>
  </w:footnote>
  <w:footnote w:id="14">
    <w:p w14:paraId="7709AF08" w14:textId="77777777" w:rsidR="00376E45" w:rsidRPr="00A04847" w:rsidRDefault="00376E45" w:rsidP="00151D10">
      <w:pPr>
        <w:ind w:left="142"/>
      </w:pPr>
      <w:r w:rsidRPr="00E743ED">
        <w:rPr>
          <w:rStyle w:val="Appelnotedebasdep"/>
        </w:rPr>
        <w:footnoteRef/>
      </w:r>
      <w:r w:rsidRPr="00A04847">
        <w:rPr>
          <w:lang w:val="en-US"/>
        </w:rPr>
        <w:t xml:space="preserve"> Thorsten, Beck and Webb, Ian. </w:t>
      </w:r>
      <w:r w:rsidRPr="00E743ED">
        <w:rPr>
          <w:lang w:val="en-US"/>
        </w:rPr>
        <w:t xml:space="preserve">Economic, Demographic, and Institutional Determinants of Life Insurance Consumption across Countries. 2002. World Bank and International Insurance Foundation. </w:t>
      </w:r>
      <w:r w:rsidRPr="00A04847">
        <w:t xml:space="preserve">Téléchargement: </w:t>
      </w:r>
      <w:r>
        <w:fldChar w:fldCharType="begin"/>
      </w:r>
      <w:r w:rsidRPr="00A04847">
        <w:instrText xml:space="preserve"> HYPERLINK "https://pdfs.semanticscholar.org/36f8/b2b87f98257f82964cc20b86443df2dfff20.pdf" </w:instrText>
      </w:r>
      <w:r>
        <w:fldChar w:fldCharType="separate"/>
      </w:r>
      <w:r w:rsidRPr="00A04847">
        <w:rPr>
          <w:rStyle w:val="Lienhypertexte"/>
        </w:rPr>
        <w:t>https://pdfs.semanticscholar.org/36f8/b2b87f98257f82964cc20b86443df2dfff20.pdf</w:t>
      </w:r>
      <w:r>
        <w:rPr>
          <w:rStyle w:val="Lienhypertexte"/>
          <w:lang w:val="en-US"/>
        </w:rPr>
        <w:fldChar w:fldCharType="end"/>
      </w:r>
      <w:r w:rsidRPr="00A04847">
        <w:t xml:space="preserve"> </w:t>
      </w:r>
    </w:p>
  </w:footnote>
  <w:footnote w:id="15">
    <w:p w14:paraId="498CBC25" w14:textId="77777777" w:rsidR="00376E45" w:rsidRPr="00E743ED" w:rsidRDefault="00376E45" w:rsidP="00151D10">
      <w:pPr>
        <w:pStyle w:val="Notedebasdepage"/>
        <w:ind w:left="142"/>
        <w:rPr>
          <w:sz w:val="20"/>
          <w:szCs w:val="20"/>
        </w:rPr>
      </w:pPr>
      <w:r w:rsidRPr="00E743ED">
        <w:rPr>
          <w:rStyle w:val="Appelnotedebasdep"/>
          <w:sz w:val="20"/>
          <w:szCs w:val="20"/>
        </w:rPr>
        <w:footnoteRef/>
      </w:r>
      <w:r w:rsidRPr="00A04847">
        <w:rPr>
          <w:sz w:val="20"/>
          <w:szCs w:val="20"/>
        </w:rPr>
        <w:t xml:space="preserve"> Tienyu,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376E45" w:rsidRPr="00E743ED" w:rsidRDefault="00376E4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376E45" w:rsidRPr="00C6490F" w:rsidRDefault="00376E45"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5"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376E45" w:rsidRPr="00C6490F" w:rsidRDefault="00376E45"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6"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376E45" w:rsidRPr="00C6490F" w:rsidRDefault="00376E45">
      <w:pPr>
        <w:pStyle w:val="Notedebasdepage"/>
        <w:rPr>
          <w:lang w:val="en-GB"/>
        </w:rPr>
      </w:pPr>
    </w:p>
  </w:footnote>
  <w:footnote w:id="19">
    <w:p w14:paraId="6BD964D0" w14:textId="77777777" w:rsidR="00376E45" w:rsidRPr="0010145F" w:rsidRDefault="00376E45"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7"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376E45" w:rsidRDefault="00376E45" w:rsidP="000B1871">
      <w:pPr>
        <w:pStyle w:val="Notedebasdepage"/>
      </w:pPr>
      <w:r w:rsidRPr="00551A5B">
        <w:rPr>
          <w:rStyle w:val="Appelnotedebasdep"/>
          <w:rFonts w:ascii="Arial" w:hAnsi="Arial" w:cs="Arial"/>
        </w:rPr>
        <w:footnoteRef/>
      </w:r>
      <w:r w:rsidRPr="00C72922">
        <w:t xml:space="preserve"> </w:t>
      </w:r>
      <w:hyperlink r:id="rId8"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376E45" w:rsidRPr="008841E0" w:rsidRDefault="00376E45" w:rsidP="00BC0AB2">
      <w:pPr>
        <w:pStyle w:val="Notedebasdepage"/>
        <w:rPr>
          <w:lang w:val="en-US"/>
        </w:rPr>
      </w:pPr>
      <w:r w:rsidRPr="00A635BF">
        <w:rPr>
          <w:rStyle w:val="Appelnotedebasdep"/>
          <w:rFonts w:ascii="Arial" w:hAnsi="Arial" w:cs="Arial"/>
        </w:rPr>
        <w:footnoteRef/>
      </w:r>
      <w:r>
        <w:t xml:space="preserve"> </w:t>
      </w:r>
      <w:hyperlink r:id="rId9"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376E45" w:rsidRPr="003D257A" w:rsidRDefault="00376E45"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0"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376E45" w:rsidRPr="00CA2CA2" w:rsidRDefault="00376E45"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1"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376E45" w:rsidRPr="001D554E" w:rsidRDefault="00376E45"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376E45" w:rsidRPr="008841E0" w:rsidRDefault="00376E45"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2"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376E45" w:rsidRPr="008841E0" w:rsidRDefault="00376E45"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3"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376E45" w:rsidRPr="00334DB0" w:rsidRDefault="00376E45"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4"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376E45" w:rsidRPr="00602F42" w:rsidRDefault="00376E45"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5"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376E45" w:rsidRPr="00602F42" w:rsidRDefault="00376E45" w:rsidP="00602F42">
      <w:pPr>
        <w:pStyle w:val="Notedebasdepage"/>
        <w:rPr>
          <w:lang w:val="en-US"/>
        </w:rPr>
      </w:pPr>
    </w:p>
  </w:footnote>
  <w:footnote w:id="29">
    <w:p w14:paraId="443CA75F" w14:textId="46BBCC40" w:rsidR="00376E45" w:rsidRPr="00CA2CA2" w:rsidRDefault="00376E45"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6"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376E45" w:rsidRDefault="00376E45"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376E45" w:rsidRPr="00C613C6" w:rsidRDefault="00376E45" w:rsidP="00575833">
      <w:pPr>
        <w:pStyle w:val="Notedebasdepage"/>
        <w:rPr>
          <w:lang w:val="en-GB"/>
        </w:rPr>
      </w:pPr>
      <w:hyperlink r:id="rId17"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8"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9" w15:restartNumberingAfterBreak="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1"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22"/>
  </w:num>
  <w:num w:numId="3">
    <w:abstractNumId w:val="20"/>
  </w:num>
  <w:num w:numId="4">
    <w:abstractNumId w:val="1"/>
  </w:num>
  <w:num w:numId="5">
    <w:abstractNumId w:val="16"/>
  </w:num>
  <w:num w:numId="6">
    <w:abstractNumId w:val="19"/>
  </w:num>
  <w:num w:numId="7">
    <w:abstractNumId w:val="14"/>
  </w:num>
  <w:num w:numId="8">
    <w:abstractNumId w:val="28"/>
  </w:num>
  <w:num w:numId="9">
    <w:abstractNumId w:val="30"/>
  </w:num>
  <w:num w:numId="10">
    <w:abstractNumId w:val="4"/>
  </w:num>
  <w:num w:numId="11">
    <w:abstractNumId w:val="24"/>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1"/>
  </w:num>
  <w:num w:numId="23">
    <w:abstractNumId w:val="7"/>
  </w:num>
  <w:num w:numId="24">
    <w:abstractNumId w:val="32"/>
  </w:num>
  <w:num w:numId="25">
    <w:abstractNumId w:val="33"/>
  </w:num>
  <w:num w:numId="26">
    <w:abstractNumId w:val="11"/>
  </w:num>
  <w:num w:numId="27">
    <w:abstractNumId w:val="13"/>
  </w:num>
  <w:num w:numId="28">
    <w:abstractNumId w:val="25"/>
  </w:num>
  <w:num w:numId="29">
    <w:abstractNumId w:val="26"/>
  </w:num>
  <w:num w:numId="30">
    <w:abstractNumId w:val="18"/>
  </w:num>
  <w:num w:numId="31">
    <w:abstractNumId w:val="2"/>
  </w:num>
  <w:num w:numId="32">
    <w:abstractNumId w:val="29"/>
  </w:num>
  <w:num w:numId="33">
    <w:abstractNumId w:val="0"/>
  </w:num>
  <w:num w:numId="3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estin ASHUZA CIRUMANGA">
    <w15:presenceInfo w15:providerId="Windows Live" w15:userId="bc7ea57d64a55df9"/>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F0943"/>
    <w:rsid w:val="00102923"/>
    <w:rsid w:val="001043C0"/>
    <w:rsid w:val="001072DD"/>
    <w:rsid w:val="001103F2"/>
    <w:rsid w:val="0011345D"/>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21FC"/>
    <w:rsid w:val="001A4BA8"/>
    <w:rsid w:val="001A70BF"/>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3928"/>
    <w:rsid w:val="002642C9"/>
    <w:rsid w:val="002670C3"/>
    <w:rsid w:val="0027779D"/>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D31EA"/>
    <w:rsid w:val="007D3925"/>
    <w:rsid w:val="007D3FBC"/>
    <w:rsid w:val="007D60C8"/>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26D2B"/>
    <w:rsid w:val="00A31FF2"/>
    <w:rsid w:val="00A330D7"/>
    <w:rsid w:val="00A373ED"/>
    <w:rsid w:val="00A3789B"/>
    <w:rsid w:val="00A4378D"/>
    <w:rsid w:val="00A44FFF"/>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331D5"/>
    <w:rsid w:val="00E414D7"/>
    <w:rsid w:val="00E42A8F"/>
    <w:rsid w:val="00E439C1"/>
    <w:rsid w:val="00E5095B"/>
    <w:rsid w:val="00E51B06"/>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styleId="Mentionnonrsolue">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1.png"/><Relationship Id="rId44" Type="http://schemas.microsoft.com/office/2018/08/relationships/commentsExtensible" Target="commentsExtensible.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s://ec.europa.eu/eurostat/statistics-explained/index.php?title=Healthy_life_years_statistics/fr" TargetMode="External"/><Relationship Id="rId13" Type="http://schemas.openxmlformats.org/officeDocument/2006/relationships/hyperlink" Target="https://www.insee.fr/fr/metadonnees/definition/c1473"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7" Type="http://schemas.openxmlformats.org/officeDocument/2006/relationships/hyperlink" Target="https://a2ii.org/sites/default/files/reports/21._consultation_call_fr_web.pdf" TargetMode="External"/><Relationship Id="rId12" Type="http://schemas.openxmlformats.org/officeDocument/2006/relationships/hyperlink" Target="https://stats.oecd.org" TargetMode="External"/><Relationship Id="rId17" Type="http://schemas.openxmlformats.org/officeDocument/2006/relationships/hyperlink" Target="https://cran.r-project.org/web/packages/pls/vignettes/pls-manual.pdf" TargetMode="External"/><Relationship Id="rId2" Type="http://schemas.openxmlformats.org/officeDocument/2006/relationships/hyperlink" Target="http://www.cor-retraites.fr/IMG/pdf/doc-3178.pdf" TargetMode="External"/><Relationship Id="rId16" Type="http://schemas.openxmlformats.org/officeDocument/2006/relationships/hyperlink" Target="https://www.futura-sciences.com/planete/definitions/developpement-durable-pib-6295/"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data.worldbank.org/indicator/SE.ADT.LITR.ZS" TargetMode="External"/><Relationship Id="rId11" Type="http://schemas.openxmlformats.org/officeDocument/2006/relationships/hyperlink" Target="https://www.naic.org/cipr_topics/topic_longevity_risk.htm" TargetMode="External"/><Relationship Id="rId5" Type="http://schemas.openxmlformats.org/officeDocument/2006/relationships/hyperlink" Target="https://stats.oecd.org" TargetMode="External"/><Relationship Id="rId15" Type="http://schemas.openxmlformats.org/officeDocument/2006/relationships/hyperlink" Target="https://data.worldbank.org/indicator/SE.ADT.LITR.ZS" TargetMode="External"/><Relationship Id="rId10" Type="http://schemas.openxmlformats.org/officeDocument/2006/relationships/hyperlink" Target="https://www.ncbi.nlm.nih.gov/pmc/articles/PMC4328740/pdf/embr0016-0137.pdf" TargetMode="External"/><Relationship Id="rId4" Type="http://schemas.openxmlformats.org/officeDocument/2006/relationships/hyperlink" Target="https://pdfs.semanticscholar.org/36f8/b2b87f98257f82964cc20b86443df2dfff20.pdf" TargetMode="External"/><Relationship Id="rId9" Type="http://schemas.openxmlformats.org/officeDocument/2006/relationships/hyperlink" Target="https://www.insee.fr/fr/metadonnees/definition/c1374" TargetMode="External"/><Relationship Id="rId14"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2227FD22-B65C-9646-B622-FEA985C13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54</Pages>
  <Words>9262</Words>
  <Characters>50941</Characters>
  <Application>Microsoft Office Word</Application>
  <DocSecurity>0</DocSecurity>
  <Lines>424</Lines>
  <Paragraphs>120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3</cp:revision>
  <cp:lastPrinted>2018-10-18T15:19:00Z</cp:lastPrinted>
  <dcterms:created xsi:type="dcterms:W3CDTF">2020-04-28T15:56:00Z</dcterms:created>
  <dcterms:modified xsi:type="dcterms:W3CDTF">2020-04-28T16:08:00Z</dcterms:modified>
</cp:coreProperties>
</file>